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56C96" w14:textId="77777777" w:rsidR="00EC7C00" w:rsidRPr="007534CE" w:rsidRDefault="006B57F2" w:rsidP="006B57F2">
      <w:pPr>
        <w:spacing w:after="0" w:line="240" w:lineRule="auto"/>
        <w:jc w:val="center"/>
        <w:rPr>
          <w:rFonts w:ascii="Book Antiqua" w:hAnsi="Book Antiqua" w:cs="Times New Roman"/>
          <w:b/>
          <w:smallCaps/>
          <w:sz w:val="24"/>
          <w:szCs w:val="24"/>
          <w:lang w:val="hr-HR"/>
        </w:rPr>
      </w:pPr>
      <w:r w:rsidRPr="007534CE">
        <w:rPr>
          <w:rFonts w:ascii="Book Antiqua" w:hAnsi="Book Antiqua" w:cs="Times New Roman"/>
          <w:b/>
          <w:smallCaps/>
          <w:sz w:val="24"/>
          <w:szCs w:val="24"/>
          <w:lang w:val="hr-HR"/>
        </w:rPr>
        <w:t>Gospodin prema nama postupa strpljivo</w:t>
      </w:r>
    </w:p>
    <w:p w14:paraId="4F139F3E" w14:textId="77777777" w:rsidR="006B57F2" w:rsidRPr="007534CE" w:rsidRDefault="006B57F2" w:rsidP="00AB7FFE">
      <w:pPr>
        <w:spacing w:after="0" w:line="240" w:lineRule="auto"/>
        <w:ind w:firstLine="720"/>
        <w:jc w:val="both"/>
        <w:rPr>
          <w:rFonts w:ascii="Book Antiqua" w:hAnsi="Book Antiqua" w:cs="Times New Roman"/>
          <w:sz w:val="24"/>
          <w:szCs w:val="24"/>
          <w:lang w:val="hr-HR"/>
        </w:rPr>
      </w:pPr>
    </w:p>
    <w:p w14:paraId="3ED0E4D1" w14:textId="77777777" w:rsidR="00EC7C00" w:rsidRPr="007534CE" w:rsidRDefault="00EC7C00" w:rsidP="00AB7FFE">
      <w:pPr>
        <w:spacing w:after="0" w:line="240" w:lineRule="auto"/>
        <w:ind w:firstLine="720"/>
        <w:jc w:val="both"/>
        <w:rPr>
          <w:rFonts w:ascii="Book Antiqua" w:hAnsi="Book Antiqua" w:cs="Times New Roman"/>
          <w:sz w:val="24"/>
          <w:szCs w:val="24"/>
          <w:lang w:val="hr-HR"/>
        </w:rPr>
      </w:pPr>
      <w:r w:rsidRPr="007534CE">
        <w:rPr>
          <w:rFonts w:ascii="Book Antiqua" w:hAnsi="Book Antiqua" w:cs="Times New Roman"/>
          <w:sz w:val="24"/>
          <w:szCs w:val="24"/>
          <w:lang w:val="hr-HR"/>
        </w:rPr>
        <w:t xml:space="preserve">Petar će Isusu: „Evo, mi sve ostavismo i pođosmo za tobom. što ćemo za to dobiti?“ (Mt 19,27). Svaki se od nas trudi, nastoji biti vrijedan svoje službe, želi </w:t>
      </w:r>
      <w:r w:rsidR="005D1759" w:rsidRPr="007534CE">
        <w:rPr>
          <w:rFonts w:ascii="Book Antiqua" w:hAnsi="Book Antiqua" w:cs="Times New Roman"/>
          <w:sz w:val="24"/>
          <w:szCs w:val="24"/>
          <w:lang w:val="hr-HR"/>
        </w:rPr>
        <w:t>„</w:t>
      </w:r>
      <w:r w:rsidRPr="007534CE">
        <w:rPr>
          <w:rFonts w:ascii="Book Antiqua" w:hAnsi="Book Antiqua" w:cs="Times New Roman"/>
          <w:sz w:val="24"/>
          <w:szCs w:val="24"/>
          <w:lang w:val="hr-HR"/>
        </w:rPr>
        <w:t>dobiti plaću</w:t>
      </w:r>
      <w:r w:rsidR="005D1759" w:rsidRPr="007534CE">
        <w:rPr>
          <w:rFonts w:ascii="Book Antiqua" w:hAnsi="Book Antiqua" w:cs="Times New Roman"/>
          <w:sz w:val="24"/>
          <w:szCs w:val="24"/>
          <w:lang w:val="hr-HR"/>
        </w:rPr>
        <w:t>“</w:t>
      </w:r>
      <w:r w:rsidR="00C14359">
        <w:rPr>
          <w:rFonts w:ascii="Book Antiqua" w:hAnsi="Book Antiqua" w:cs="Times New Roman"/>
          <w:sz w:val="24"/>
          <w:szCs w:val="24"/>
          <w:lang w:val="hr-HR"/>
        </w:rPr>
        <w:t>... K</w:t>
      </w:r>
      <w:r w:rsidRPr="007534CE">
        <w:rPr>
          <w:rFonts w:ascii="Book Antiqua" w:hAnsi="Book Antiqua" w:cs="Times New Roman"/>
          <w:sz w:val="24"/>
          <w:szCs w:val="24"/>
          <w:lang w:val="hr-HR"/>
        </w:rPr>
        <w:t xml:space="preserve">oji je najbolji ili najadekvatniji odgovor na pitanje plaće? (dobiti, biti vrijedan nećega): svijest da nisam dorastao </w:t>
      </w:r>
      <w:r w:rsidR="005D1759" w:rsidRPr="007534CE">
        <w:rPr>
          <w:rFonts w:ascii="Book Antiqua" w:hAnsi="Book Antiqua" w:cs="Times New Roman"/>
          <w:sz w:val="24"/>
          <w:szCs w:val="24"/>
          <w:lang w:val="hr-HR"/>
        </w:rPr>
        <w:t>pozivu i poslanju</w:t>
      </w:r>
      <w:r w:rsidRPr="007534CE">
        <w:rPr>
          <w:rFonts w:ascii="Book Antiqua" w:hAnsi="Book Antiqua" w:cs="Times New Roman"/>
          <w:sz w:val="24"/>
          <w:szCs w:val="24"/>
          <w:lang w:val="hr-HR"/>
        </w:rPr>
        <w:t xml:space="preserve">, i zahvalnost Bogu da se </w:t>
      </w:r>
      <w:r w:rsidR="005D1759" w:rsidRPr="007534CE">
        <w:rPr>
          <w:rFonts w:ascii="Book Antiqua" w:hAnsi="Book Antiqua" w:cs="Times New Roman"/>
          <w:sz w:val="24"/>
          <w:szCs w:val="24"/>
          <w:lang w:val="hr-HR"/>
        </w:rPr>
        <w:t>posl</w:t>
      </w:r>
      <w:r w:rsidRPr="007534CE">
        <w:rPr>
          <w:rFonts w:ascii="Book Antiqua" w:hAnsi="Book Antiqua" w:cs="Times New Roman"/>
          <w:sz w:val="24"/>
          <w:szCs w:val="24"/>
          <w:lang w:val="hr-HR"/>
        </w:rPr>
        <w:t>a</w:t>
      </w:r>
      <w:r w:rsidR="005D1759" w:rsidRPr="007534CE">
        <w:rPr>
          <w:rFonts w:ascii="Book Antiqua" w:hAnsi="Book Antiqua" w:cs="Times New Roman"/>
          <w:sz w:val="24"/>
          <w:szCs w:val="24"/>
          <w:lang w:val="hr-HR"/>
        </w:rPr>
        <w:t>nje</w:t>
      </w:r>
      <w:r w:rsidR="00C14359">
        <w:rPr>
          <w:rFonts w:ascii="Book Antiqua" w:hAnsi="Book Antiqua" w:cs="Times New Roman"/>
          <w:sz w:val="24"/>
          <w:szCs w:val="24"/>
          <w:lang w:val="hr-HR"/>
        </w:rPr>
        <w:t xml:space="preserve"> – po Njegovo</w:t>
      </w:r>
      <w:r w:rsidRPr="007534CE">
        <w:rPr>
          <w:rFonts w:ascii="Book Antiqua" w:hAnsi="Book Antiqua" w:cs="Times New Roman"/>
          <w:sz w:val="24"/>
          <w:szCs w:val="24"/>
          <w:lang w:val="hr-HR"/>
        </w:rPr>
        <w:t>m promislu i volji – u meni polako potvrđuje usprkos mojoj manjkavosti.</w:t>
      </w:r>
    </w:p>
    <w:p w14:paraId="6EE6F0DA" w14:textId="77777777" w:rsidR="00EC7C00" w:rsidRPr="007534CE" w:rsidRDefault="00EC7C00" w:rsidP="00AB7FFE">
      <w:pPr>
        <w:spacing w:after="0" w:line="240" w:lineRule="auto"/>
        <w:ind w:firstLine="720"/>
        <w:jc w:val="both"/>
        <w:rPr>
          <w:rFonts w:ascii="Book Antiqua" w:hAnsi="Book Antiqua" w:cs="Times New Roman"/>
          <w:sz w:val="24"/>
          <w:szCs w:val="24"/>
          <w:lang w:val="hr-HR"/>
        </w:rPr>
      </w:pPr>
      <w:r w:rsidRPr="007534CE">
        <w:rPr>
          <w:rFonts w:ascii="Book Antiqua" w:hAnsi="Book Antiqua" w:cs="Times New Roman"/>
          <w:sz w:val="24"/>
          <w:szCs w:val="24"/>
          <w:lang w:val="hr-HR"/>
        </w:rPr>
        <w:t>Kako se Gospodin odnosi prema nama</w:t>
      </w:r>
      <w:r w:rsidR="00173C0B">
        <w:rPr>
          <w:rFonts w:ascii="Book Antiqua" w:hAnsi="Book Antiqua" w:cs="Times New Roman"/>
          <w:sz w:val="24"/>
          <w:szCs w:val="24"/>
          <w:lang w:val="hr-HR"/>
        </w:rPr>
        <w:t>?…</w:t>
      </w:r>
      <w:r w:rsidRPr="007534CE">
        <w:rPr>
          <w:rFonts w:ascii="Book Antiqua" w:hAnsi="Book Antiqua" w:cs="Times New Roman"/>
          <w:sz w:val="24"/>
          <w:szCs w:val="24"/>
          <w:lang w:val="hr-HR"/>
        </w:rPr>
        <w:t xml:space="preserve"> „Učitelju, gdje stanuješ? Dođite i vidjet ćete ... i ostadoše kod njega onaj dan.“ (Iv 1,39) Gospodin prema nama postupa strpljivo, postupno nas priprema za </w:t>
      </w:r>
      <w:r w:rsidR="005D1759" w:rsidRPr="007534CE">
        <w:rPr>
          <w:rFonts w:ascii="Book Antiqua" w:hAnsi="Book Antiqua" w:cs="Times New Roman"/>
          <w:sz w:val="24"/>
          <w:szCs w:val="24"/>
          <w:lang w:val="hr-HR"/>
        </w:rPr>
        <w:t>„Bogu pripravan život“</w:t>
      </w:r>
      <w:r w:rsidRPr="007534CE">
        <w:rPr>
          <w:rFonts w:ascii="Book Antiqua" w:hAnsi="Book Antiqua" w:cs="Times New Roman"/>
          <w:sz w:val="24"/>
          <w:szCs w:val="24"/>
          <w:lang w:val="hr-HR"/>
        </w:rPr>
        <w:t xml:space="preserve">. </w:t>
      </w:r>
    </w:p>
    <w:p w14:paraId="2CB2CD9D" w14:textId="77777777" w:rsidR="00EC7C00" w:rsidRPr="007534CE" w:rsidRDefault="00EC7C00" w:rsidP="00AB7FFE">
      <w:pPr>
        <w:spacing w:after="0" w:line="240" w:lineRule="auto"/>
        <w:ind w:firstLine="720"/>
        <w:jc w:val="both"/>
        <w:rPr>
          <w:rFonts w:ascii="Book Antiqua" w:hAnsi="Book Antiqua" w:cs="Times New Roman"/>
          <w:sz w:val="24"/>
          <w:szCs w:val="24"/>
          <w:lang w:val="hr-HR"/>
        </w:rPr>
      </w:pPr>
      <w:r w:rsidRPr="007534CE">
        <w:rPr>
          <w:rFonts w:ascii="Book Antiqua" w:hAnsi="Book Antiqua" w:cs="Times New Roman"/>
          <w:sz w:val="24"/>
          <w:szCs w:val="24"/>
          <w:lang w:val="hr-HR"/>
        </w:rPr>
        <w:t>Apostol Petar, odnosno njegov karakter i životni put, mogli bismo reći da je namjerno ili hotimice u evanđeljim</w:t>
      </w:r>
      <w:r w:rsidR="005D1759" w:rsidRPr="007534CE">
        <w:rPr>
          <w:rFonts w:ascii="Book Antiqua" w:hAnsi="Book Antiqua" w:cs="Times New Roman"/>
          <w:sz w:val="24"/>
          <w:szCs w:val="24"/>
          <w:lang w:val="hr-HR"/>
        </w:rPr>
        <w:t>a vrlo točno i brižljivo opisan</w:t>
      </w:r>
      <w:r w:rsidRPr="007534CE">
        <w:rPr>
          <w:rFonts w:ascii="Book Antiqua" w:hAnsi="Book Antiqua" w:cs="Times New Roman"/>
          <w:sz w:val="24"/>
          <w:szCs w:val="24"/>
          <w:lang w:val="hr-HR"/>
        </w:rPr>
        <w:t>. Petar već u prvom susretu s Isusom dobiva novo ime čime je naznačeno da ubuduće više neće živjeti privatni život, nego je time njegov život tu da prihvati i živi službu koja mu je povjerena.</w:t>
      </w:r>
    </w:p>
    <w:p w14:paraId="6286C198" w14:textId="77777777" w:rsidR="00EC7C00" w:rsidRPr="007534CE" w:rsidRDefault="00EC7C00" w:rsidP="00AB7FFE">
      <w:pPr>
        <w:spacing w:after="0" w:line="240" w:lineRule="auto"/>
        <w:ind w:firstLine="720"/>
        <w:jc w:val="both"/>
        <w:rPr>
          <w:rFonts w:ascii="Book Antiqua" w:hAnsi="Book Antiqua" w:cs="Times New Roman"/>
          <w:sz w:val="24"/>
          <w:szCs w:val="24"/>
          <w:lang w:val="hr-HR"/>
        </w:rPr>
      </w:pPr>
      <w:r w:rsidRPr="007534CE">
        <w:rPr>
          <w:rFonts w:ascii="Book Antiqua" w:hAnsi="Book Antiqua" w:cs="Times New Roman"/>
          <w:sz w:val="24"/>
          <w:szCs w:val="24"/>
          <w:lang w:val="hr-HR"/>
        </w:rPr>
        <w:t>Petar uvijek iznova zakazuje i time se Petra i druge apostole odgaja da moraju razlikovati služ</w:t>
      </w:r>
      <w:r w:rsidR="005D1759" w:rsidRPr="007534CE">
        <w:rPr>
          <w:rFonts w:ascii="Book Antiqua" w:hAnsi="Book Antiqua" w:cs="Times New Roman"/>
          <w:sz w:val="24"/>
          <w:szCs w:val="24"/>
          <w:lang w:val="hr-HR"/>
        </w:rPr>
        <w:t>enje</w:t>
      </w:r>
      <w:r w:rsidRPr="007534CE">
        <w:rPr>
          <w:rFonts w:ascii="Book Antiqua" w:hAnsi="Book Antiqua" w:cs="Times New Roman"/>
          <w:sz w:val="24"/>
          <w:szCs w:val="24"/>
          <w:lang w:val="hr-HR"/>
        </w:rPr>
        <w:t xml:space="preserve"> i osobu</w:t>
      </w:r>
      <w:r w:rsidR="005D1759" w:rsidRPr="007534CE">
        <w:rPr>
          <w:rFonts w:ascii="Book Antiqua" w:hAnsi="Book Antiqua" w:cs="Times New Roman"/>
          <w:sz w:val="24"/>
          <w:szCs w:val="24"/>
          <w:lang w:val="hr-HR"/>
        </w:rPr>
        <w:t xml:space="preserve"> (služenje</w:t>
      </w:r>
      <w:r w:rsidRPr="007534CE">
        <w:rPr>
          <w:rFonts w:ascii="Book Antiqua" w:hAnsi="Book Antiqua" w:cs="Times New Roman"/>
          <w:sz w:val="24"/>
          <w:szCs w:val="24"/>
          <w:lang w:val="hr-HR"/>
        </w:rPr>
        <w:t xml:space="preserve"> ne podrediti sebi ili još gore poistovjetiti sa sobom) i upravo time – razlikovanj</w:t>
      </w:r>
      <w:r w:rsidR="005D1759" w:rsidRPr="007534CE">
        <w:rPr>
          <w:rFonts w:ascii="Book Antiqua" w:hAnsi="Book Antiqua" w:cs="Times New Roman"/>
          <w:sz w:val="24"/>
          <w:szCs w:val="24"/>
          <w:lang w:val="hr-HR"/>
        </w:rPr>
        <w:t>em – postaju prikladni za poslanje koje</w:t>
      </w:r>
      <w:r w:rsidRPr="007534CE">
        <w:rPr>
          <w:rFonts w:ascii="Book Antiqua" w:hAnsi="Book Antiqua" w:cs="Times New Roman"/>
          <w:sz w:val="24"/>
          <w:szCs w:val="24"/>
          <w:lang w:val="hr-HR"/>
        </w:rPr>
        <w:t xml:space="preserve"> im Bog povjerava. Petar – prvi predstavnik crkvene službe, prvi među svojom braćom – najbolnije iskusuje vlastitu slabost, preko poniženja (stid poradi trostrukoga zatajenja – svi evanđelisti Mt 26,69-75; Mk 14,66-72; Lk 22,55-62; Iv 18,17,25-27; trostuko ispovjedanje ljubavi prema Raspetom i Uskrslom na obali Tiberijadskoga jezera, Iv 21,15-23). Preko tih poniženja koja su u konačnosti iskazi odnosa prema Gospodinu, postupno dospjeva, ne do uzvisivanja, nego do poniznosti. Gospodin Petra (i ne samo njega) bezobzirno ponižava, a koja se svrha time postiže:</w:t>
      </w:r>
      <w:r w:rsidR="005D1759" w:rsidRPr="007534CE">
        <w:rPr>
          <w:rFonts w:ascii="Book Antiqua" w:hAnsi="Book Antiqua" w:cs="Times New Roman"/>
          <w:sz w:val="24"/>
          <w:szCs w:val="24"/>
          <w:lang w:val="hr-HR"/>
        </w:rPr>
        <w:t xml:space="preserve"> </w:t>
      </w:r>
      <w:r w:rsidRPr="007534CE">
        <w:rPr>
          <w:rFonts w:ascii="Book Antiqua" w:hAnsi="Book Antiqua" w:cs="Times New Roman"/>
          <w:sz w:val="24"/>
          <w:szCs w:val="24"/>
          <w:lang w:val="hr-HR"/>
        </w:rPr>
        <w:t>pruža mu/im se neophodna pomoć milosti da u službi stvarno budu sluge sviju i</w:t>
      </w:r>
      <w:r w:rsidR="005D1759" w:rsidRPr="007534CE">
        <w:rPr>
          <w:rFonts w:ascii="Book Antiqua" w:hAnsi="Book Antiqua" w:cs="Times New Roman"/>
          <w:sz w:val="24"/>
          <w:szCs w:val="24"/>
          <w:lang w:val="hr-HR"/>
        </w:rPr>
        <w:t xml:space="preserve"> </w:t>
      </w:r>
      <w:r w:rsidRPr="007534CE">
        <w:rPr>
          <w:rFonts w:ascii="Book Antiqua" w:hAnsi="Book Antiqua" w:cs="Times New Roman"/>
          <w:sz w:val="24"/>
          <w:szCs w:val="24"/>
          <w:lang w:val="hr-HR"/>
        </w:rPr>
        <w:t xml:space="preserve">da zna(ju) da Bogu nikada ne će udovoljiti onoliko koliko bi trebalo („Zar Gospodar duguje zahvalnost sluzi jer je izvršio što mu je bilo naređeno? Tako i vi: kad izvršite sve što vam je naređeno, recite: sluge smo beskorisne! Učinismo što smo bili dužni učiniti.“ Lk 17, 9-10). </w:t>
      </w:r>
    </w:p>
    <w:p w14:paraId="66BDE1F2" w14:textId="77777777" w:rsidR="00EC7C00" w:rsidRPr="007534CE" w:rsidRDefault="00EC7C00" w:rsidP="00AB7FFE">
      <w:pPr>
        <w:spacing w:after="0" w:line="240" w:lineRule="auto"/>
        <w:ind w:firstLine="360"/>
        <w:jc w:val="both"/>
        <w:rPr>
          <w:rFonts w:ascii="Book Antiqua" w:hAnsi="Book Antiqua" w:cs="Times New Roman"/>
          <w:sz w:val="24"/>
          <w:szCs w:val="24"/>
          <w:lang w:val="hr-HR"/>
        </w:rPr>
      </w:pPr>
      <w:r w:rsidRPr="007534CE">
        <w:rPr>
          <w:rFonts w:ascii="Book Antiqua" w:hAnsi="Book Antiqua" w:cs="Times New Roman"/>
          <w:sz w:val="24"/>
          <w:szCs w:val="24"/>
          <w:lang w:val="hr-HR"/>
        </w:rPr>
        <w:t>Uglavnom, ne postoji ljudska forma života koja bi potpuno udovoljila velič</w:t>
      </w:r>
      <w:r w:rsidR="00C14359">
        <w:rPr>
          <w:rFonts w:ascii="Book Antiqua" w:hAnsi="Book Antiqua" w:cs="Times New Roman"/>
          <w:sz w:val="24"/>
          <w:szCs w:val="24"/>
          <w:lang w:val="hr-HR"/>
        </w:rPr>
        <w:t>ini božanskoga naloga. D</w:t>
      </w:r>
      <w:r w:rsidRPr="007534CE">
        <w:rPr>
          <w:rFonts w:ascii="Book Antiqua" w:hAnsi="Book Antiqua" w:cs="Times New Roman"/>
          <w:sz w:val="24"/>
          <w:szCs w:val="24"/>
          <w:lang w:val="hr-HR"/>
        </w:rPr>
        <w:t>a je to tako, dovoljno je navesti nekoliko činjenica u obliku pitanja: kako (čime) čovjek može udovoljiti tomu da smije upravljati Božjom riječju</w:t>
      </w:r>
      <w:r w:rsidR="005D1759" w:rsidRPr="007534CE">
        <w:rPr>
          <w:rFonts w:ascii="Book Antiqua" w:hAnsi="Book Antiqua" w:cs="Times New Roman"/>
          <w:sz w:val="24"/>
          <w:szCs w:val="24"/>
          <w:lang w:val="hr-HR"/>
        </w:rPr>
        <w:t xml:space="preserve"> (kateheza, propovijed, duhovni razgovor…)</w:t>
      </w:r>
      <w:r w:rsidRPr="007534CE">
        <w:rPr>
          <w:rFonts w:ascii="Book Antiqua" w:hAnsi="Book Antiqua" w:cs="Times New Roman"/>
          <w:sz w:val="24"/>
          <w:szCs w:val="24"/>
          <w:lang w:val="hr-HR"/>
        </w:rPr>
        <w:t>, da smije biti dijelitelj Božje milosti, da ima nalog u Sinovo ime govoriti: „Ovo je moje tijelo“... i „odrješujem te od tvojih grijeha“, da smije tako vezati i odrješivati da se njegovo djelo priznaje u nebu? Koja je to forma života koju možemo smatrati prikladnom?: jedino svijest, koja prodire do temelja našega bića, o nedostižnoj (ne)dostojnosti (nasuprot tome redovito se smatramo dostojnima)</w:t>
      </w:r>
      <w:r w:rsidR="005D1759" w:rsidRPr="007534CE">
        <w:rPr>
          <w:rFonts w:ascii="Book Antiqua" w:hAnsi="Book Antiqua" w:cs="Times New Roman"/>
          <w:sz w:val="24"/>
          <w:szCs w:val="24"/>
          <w:lang w:val="hr-HR"/>
        </w:rPr>
        <w:t>. To</w:t>
      </w:r>
      <w:r w:rsidRPr="007534CE">
        <w:rPr>
          <w:rFonts w:ascii="Book Antiqua" w:hAnsi="Book Antiqua" w:cs="Times New Roman"/>
          <w:sz w:val="24"/>
          <w:szCs w:val="24"/>
          <w:lang w:val="hr-HR"/>
        </w:rPr>
        <w:t xml:space="preserve"> može biti mucajući odgovor izabranog</w:t>
      </w:r>
      <w:r w:rsidR="00C14359">
        <w:rPr>
          <w:rFonts w:ascii="Book Antiqua" w:hAnsi="Book Antiqua" w:cs="Times New Roman"/>
          <w:sz w:val="24"/>
          <w:szCs w:val="24"/>
          <w:lang w:val="hr-HR"/>
        </w:rPr>
        <w:t>a službi koja mu je dodjeljena, a također,</w:t>
      </w:r>
      <w:r w:rsidRPr="007534CE">
        <w:rPr>
          <w:rFonts w:ascii="Book Antiqua" w:hAnsi="Book Antiqua" w:cs="Times New Roman"/>
          <w:sz w:val="24"/>
          <w:szCs w:val="24"/>
          <w:lang w:val="hr-HR"/>
        </w:rPr>
        <w:t xml:space="preserve"> on</w:t>
      </w:r>
      <w:r w:rsidR="00C14359">
        <w:rPr>
          <w:rFonts w:ascii="Book Antiqua" w:hAnsi="Book Antiqua" w:cs="Times New Roman"/>
          <w:sz w:val="24"/>
          <w:szCs w:val="24"/>
          <w:lang w:val="hr-HR"/>
        </w:rPr>
        <w:t>ome</w:t>
      </w:r>
      <w:r w:rsidR="005D1759" w:rsidRPr="007534CE">
        <w:rPr>
          <w:rFonts w:ascii="Book Antiqua" w:hAnsi="Book Antiqua" w:cs="Times New Roman"/>
          <w:sz w:val="24"/>
          <w:szCs w:val="24"/>
          <w:lang w:val="hr-HR"/>
        </w:rPr>
        <w:t xml:space="preserve"> tko je upućen na Božjega izabranika i izabranicu</w:t>
      </w:r>
      <w:r w:rsidR="00C14359">
        <w:rPr>
          <w:rFonts w:ascii="Book Antiqua" w:hAnsi="Book Antiqua" w:cs="Times New Roman"/>
          <w:sz w:val="24"/>
          <w:szCs w:val="24"/>
          <w:lang w:val="hr-HR"/>
        </w:rPr>
        <w:t xml:space="preserve">, kroz njihovu osobnost, </w:t>
      </w:r>
      <w:r w:rsidR="005D1759" w:rsidRPr="007534CE">
        <w:rPr>
          <w:rFonts w:ascii="Book Antiqua" w:hAnsi="Book Antiqua" w:cs="Times New Roman"/>
          <w:sz w:val="24"/>
          <w:szCs w:val="24"/>
          <w:lang w:val="hr-HR"/>
        </w:rPr>
        <w:t>njihove slabosti</w:t>
      </w:r>
      <w:r w:rsidR="00C14359">
        <w:rPr>
          <w:rFonts w:ascii="Book Antiqua" w:hAnsi="Book Antiqua" w:cs="Times New Roman"/>
          <w:sz w:val="24"/>
          <w:szCs w:val="24"/>
          <w:lang w:val="hr-HR"/>
        </w:rPr>
        <w:t>, manjkavosti i nedosljednosti</w:t>
      </w:r>
      <w:r w:rsidRPr="007534CE">
        <w:rPr>
          <w:rFonts w:ascii="Book Antiqua" w:hAnsi="Book Antiqua" w:cs="Times New Roman"/>
          <w:sz w:val="24"/>
          <w:szCs w:val="24"/>
          <w:lang w:val="hr-HR"/>
        </w:rPr>
        <w:t>, gleda na boža</w:t>
      </w:r>
      <w:r w:rsidR="005D1759" w:rsidRPr="007534CE">
        <w:rPr>
          <w:rFonts w:ascii="Book Antiqua" w:hAnsi="Book Antiqua" w:cs="Times New Roman"/>
          <w:sz w:val="24"/>
          <w:szCs w:val="24"/>
          <w:lang w:val="hr-HR"/>
        </w:rPr>
        <w:t>nsko kojim je prožeta služba odnosno poslanje</w:t>
      </w:r>
      <w:r w:rsidRPr="007534CE">
        <w:rPr>
          <w:rFonts w:ascii="Book Antiqua" w:hAnsi="Book Antiqua" w:cs="Times New Roman"/>
          <w:sz w:val="24"/>
          <w:szCs w:val="24"/>
          <w:lang w:val="hr-HR"/>
        </w:rPr>
        <w:t>.</w:t>
      </w:r>
    </w:p>
    <w:p w14:paraId="1D91F92D" w14:textId="77777777" w:rsidR="00EC7C00" w:rsidRPr="007534CE" w:rsidRDefault="00EC7C00" w:rsidP="00AB7FFE">
      <w:pPr>
        <w:spacing w:after="0" w:line="240" w:lineRule="auto"/>
        <w:ind w:firstLine="360"/>
        <w:jc w:val="both"/>
        <w:rPr>
          <w:rFonts w:ascii="Book Antiqua" w:hAnsi="Book Antiqua" w:cs="Times New Roman"/>
          <w:sz w:val="24"/>
          <w:szCs w:val="24"/>
          <w:lang w:val="hr-HR"/>
        </w:rPr>
      </w:pPr>
      <w:r w:rsidRPr="007534CE">
        <w:rPr>
          <w:rFonts w:ascii="Book Antiqua" w:hAnsi="Book Antiqua" w:cs="Times New Roman"/>
          <w:sz w:val="24"/>
          <w:szCs w:val="24"/>
          <w:lang w:val="hr-HR"/>
        </w:rPr>
        <w:t xml:space="preserve">Odgajanje </w:t>
      </w:r>
      <w:r w:rsidR="005D1759" w:rsidRPr="007534CE">
        <w:rPr>
          <w:rFonts w:ascii="Book Antiqua" w:hAnsi="Book Antiqua" w:cs="Times New Roman"/>
          <w:sz w:val="24"/>
          <w:szCs w:val="24"/>
          <w:lang w:val="hr-HR"/>
        </w:rPr>
        <w:t>pozvani</w:t>
      </w:r>
      <w:r w:rsidR="00C14359">
        <w:rPr>
          <w:rFonts w:ascii="Book Antiqua" w:hAnsi="Book Antiqua" w:cs="Times New Roman"/>
          <w:sz w:val="24"/>
          <w:szCs w:val="24"/>
          <w:lang w:val="hr-HR"/>
        </w:rPr>
        <w:t>h</w:t>
      </w:r>
      <w:r w:rsidR="005D1759" w:rsidRPr="007534CE">
        <w:rPr>
          <w:rFonts w:ascii="Book Antiqua" w:hAnsi="Book Antiqua" w:cs="Times New Roman"/>
          <w:sz w:val="24"/>
          <w:szCs w:val="24"/>
          <w:lang w:val="hr-HR"/>
        </w:rPr>
        <w:t xml:space="preserve"> Božjim pozivom</w:t>
      </w:r>
      <w:r w:rsidRPr="007534CE">
        <w:rPr>
          <w:rFonts w:ascii="Book Antiqua" w:hAnsi="Book Antiqua" w:cs="Times New Roman"/>
          <w:sz w:val="24"/>
          <w:szCs w:val="24"/>
          <w:lang w:val="hr-HR"/>
        </w:rPr>
        <w:t xml:space="preserve"> je tvrdo, teško, ali nužno</w:t>
      </w:r>
      <w:r w:rsidR="00C14359">
        <w:rPr>
          <w:rFonts w:ascii="Book Antiqua" w:hAnsi="Book Antiqua" w:cs="Times New Roman"/>
          <w:sz w:val="24"/>
          <w:szCs w:val="24"/>
          <w:lang w:val="hr-HR"/>
        </w:rPr>
        <w:t>... jer</w:t>
      </w:r>
      <w:r w:rsidR="005D1759" w:rsidRPr="007534CE">
        <w:rPr>
          <w:rFonts w:ascii="Book Antiqua" w:hAnsi="Book Antiqua" w:cs="Times New Roman"/>
          <w:sz w:val="24"/>
          <w:szCs w:val="24"/>
          <w:lang w:val="hr-HR"/>
        </w:rPr>
        <w:t xml:space="preserve"> pozvani</w:t>
      </w:r>
      <w:r w:rsidRPr="007534CE">
        <w:rPr>
          <w:rFonts w:ascii="Book Antiqua" w:hAnsi="Book Antiqua" w:cs="Times New Roman"/>
          <w:sz w:val="24"/>
          <w:szCs w:val="24"/>
          <w:lang w:val="hr-HR"/>
        </w:rPr>
        <w:t xml:space="preserve"> – u korist službe – čitav svoj prostor, sve </w:t>
      </w:r>
      <w:r w:rsidR="005D1759" w:rsidRPr="007534CE">
        <w:rPr>
          <w:rFonts w:ascii="Book Antiqua" w:hAnsi="Book Antiqua" w:cs="Times New Roman"/>
          <w:sz w:val="24"/>
          <w:szCs w:val="24"/>
          <w:lang w:val="hr-HR"/>
        </w:rPr>
        <w:t>svoje..., mora prepustiti služenju. T</w:t>
      </w:r>
      <w:r w:rsidRPr="007534CE">
        <w:rPr>
          <w:rFonts w:ascii="Book Antiqua" w:hAnsi="Book Antiqua" w:cs="Times New Roman"/>
          <w:sz w:val="24"/>
          <w:szCs w:val="24"/>
          <w:lang w:val="hr-HR"/>
        </w:rPr>
        <w:t xml:space="preserve">o je najviši </w:t>
      </w:r>
      <w:r w:rsidRPr="007534CE">
        <w:rPr>
          <w:rFonts w:ascii="Book Antiqua" w:hAnsi="Book Antiqua" w:cs="Times New Roman"/>
          <w:sz w:val="24"/>
          <w:szCs w:val="24"/>
          <w:lang w:val="hr-HR"/>
        </w:rPr>
        <w:lastRenderedPageBreak/>
        <w:t>napor osobe da sve što ima, dadne u službu, i odricanje od samoga sebe (ljubav prema životu)</w:t>
      </w:r>
      <w:r w:rsidR="00643DAE" w:rsidRPr="007534CE">
        <w:rPr>
          <w:rFonts w:ascii="Book Antiqua" w:hAnsi="Book Antiqua" w:cs="Times New Roman"/>
          <w:sz w:val="24"/>
          <w:szCs w:val="24"/>
          <w:lang w:val="hr-HR"/>
        </w:rPr>
        <w:t>.</w:t>
      </w:r>
    </w:p>
    <w:p w14:paraId="0410FB48" w14:textId="77777777" w:rsidR="00EC7C00" w:rsidRPr="007534CE" w:rsidRDefault="00EC7C00" w:rsidP="00AB7FFE">
      <w:pPr>
        <w:spacing w:after="0" w:line="240" w:lineRule="auto"/>
        <w:ind w:firstLine="360"/>
        <w:jc w:val="both"/>
        <w:rPr>
          <w:rFonts w:ascii="Book Antiqua" w:hAnsi="Book Antiqua" w:cs="Times New Roman"/>
          <w:sz w:val="24"/>
          <w:szCs w:val="24"/>
          <w:lang w:val="hr-HR"/>
        </w:rPr>
      </w:pPr>
      <w:r w:rsidRPr="007534CE">
        <w:rPr>
          <w:rFonts w:ascii="Book Antiqua" w:hAnsi="Book Antiqua" w:cs="Times New Roman"/>
          <w:sz w:val="24"/>
          <w:szCs w:val="24"/>
          <w:lang w:val="hr-HR"/>
        </w:rPr>
        <w:t xml:space="preserve">Milost se ne postiže drukčije nego kroz nasljedovanje križa, koje je upravo hod u poniženju. Krist koji je jedini bio bez grijeha, nije zaslužio poniženje, nego je sramotu križa dobrovoljno uzeo na sebe, da nas oslobodi od grijeha. „Samo kao janje koje se vodi na klanje“ </w:t>
      </w:r>
      <w:r w:rsidR="00643DAE" w:rsidRPr="007534CE">
        <w:rPr>
          <w:rFonts w:ascii="Book Antiqua" w:hAnsi="Book Antiqua" w:cs="Times New Roman"/>
          <w:sz w:val="24"/>
          <w:szCs w:val="24"/>
          <w:lang w:val="hr-HR"/>
        </w:rPr>
        <w:t>pozvani</w:t>
      </w:r>
      <w:r w:rsidRPr="007534CE">
        <w:rPr>
          <w:rFonts w:ascii="Book Antiqua" w:hAnsi="Book Antiqua" w:cs="Times New Roman"/>
          <w:sz w:val="24"/>
          <w:szCs w:val="24"/>
          <w:lang w:val="hr-HR"/>
        </w:rPr>
        <w:t xml:space="preserve"> može napasati stado, ako u njemu živi jedinstvo žrtvovanja i biti-žrtvovan – temeljni zakon </w:t>
      </w:r>
      <w:r w:rsidR="00643DAE" w:rsidRPr="007534CE">
        <w:rPr>
          <w:rFonts w:ascii="Book Antiqua" w:hAnsi="Book Antiqua" w:cs="Times New Roman"/>
          <w:sz w:val="24"/>
          <w:szCs w:val="24"/>
          <w:lang w:val="hr-HR"/>
        </w:rPr>
        <w:t>Kristovoga poziva</w:t>
      </w:r>
      <w:r w:rsidRPr="007534CE">
        <w:rPr>
          <w:rFonts w:ascii="Book Antiqua" w:hAnsi="Book Antiqua" w:cs="Times New Roman"/>
          <w:sz w:val="24"/>
          <w:szCs w:val="24"/>
          <w:lang w:val="hr-HR"/>
        </w:rPr>
        <w:t xml:space="preserve">. Žrtvovanje vlastitoga života koga ljubim i koji svoj život daje za svoje ovce, nije osobni čin, nego </w:t>
      </w:r>
      <w:r w:rsidRPr="007534CE">
        <w:rPr>
          <w:rFonts w:ascii="Book Antiqua" w:hAnsi="Book Antiqua" w:cs="Times New Roman"/>
          <w:i/>
          <w:sz w:val="24"/>
          <w:szCs w:val="24"/>
          <w:lang w:val="hr-HR"/>
        </w:rPr>
        <w:t>conditio sine qua non</w:t>
      </w:r>
      <w:r w:rsidRPr="007534CE">
        <w:rPr>
          <w:rFonts w:ascii="Book Antiqua" w:hAnsi="Book Antiqua" w:cs="Times New Roman"/>
          <w:sz w:val="24"/>
          <w:szCs w:val="24"/>
          <w:lang w:val="hr-HR"/>
        </w:rPr>
        <w:t xml:space="preserve"> službe, služenja.</w:t>
      </w:r>
    </w:p>
    <w:p w14:paraId="1A84BB05" w14:textId="77777777" w:rsidR="00EC7C00" w:rsidRPr="007534CE" w:rsidRDefault="00EC7C00" w:rsidP="00AB7FFE">
      <w:pPr>
        <w:spacing w:after="0" w:line="240" w:lineRule="auto"/>
        <w:ind w:firstLine="360"/>
        <w:jc w:val="both"/>
        <w:rPr>
          <w:rFonts w:ascii="Book Antiqua" w:hAnsi="Book Antiqua" w:cs="Times New Roman"/>
          <w:sz w:val="24"/>
          <w:szCs w:val="24"/>
          <w:lang w:val="hr-HR"/>
        </w:rPr>
      </w:pPr>
      <w:r w:rsidRPr="007534CE">
        <w:rPr>
          <w:rFonts w:ascii="Book Antiqua" w:hAnsi="Book Antiqua" w:cs="Times New Roman"/>
          <w:sz w:val="24"/>
          <w:szCs w:val="24"/>
          <w:lang w:val="hr-HR"/>
        </w:rPr>
        <w:t>Budući da službu obnašaju grješni ljudi, ponajprije oni moraju osjetiti na sebi neumoljivost Božje ljubavi – otvoreni, iskreni pre</w:t>
      </w:r>
      <w:r w:rsidR="00C14359">
        <w:rPr>
          <w:rFonts w:ascii="Book Antiqua" w:hAnsi="Book Antiqua" w:cs="Times New Roman"/>
          <w:sz w:val="24"/>
          <w:szCs w:val="24"/>
          <w:lang w:val="hr-HR"/>
        </w:rPr>
        <w:t>d Bogom, raskajani, predani... N</w:t>
      </w:r>
      <w:r w:rsidRPr="007534CE">
        <w:rPr>
          <w:rFonts w:ascii="Book Antiqua" w:hAnsi="Book Antiqua" w:cs="Times New Roman"/>
          <w:sz w:val="24"/>
          <w:szCs w:val="24"/>
          <w:lang w:val="hr-HR"/>
        </w:rPr>
        <w:t xml:space="preserve">ositelji službe moraju u nasljedovanju Raspetoga uzeti na sebe krajnje posljedice, sve </w:t>
      </w:r>
      <w:r w:rsidR="00006F11" w:rsidRPr="007534CE">
        <w:rPr>
          <w:rFonts w:ascii="Book Antiqua" w:hAnsi="Book Antiqua" w:cs="Times New Roman"/>
          <w:sz w:val="24"/>
          <w:szCs w:val="24"/>
          <w:lang w:val="hr-HR"/>
        </w:rPr>
        <w:t>do predavanja života za ovce.</w:t>
      </w:r>
      <w:r w:rsidRPr="007534CE">
        <w:rPr>
          <w:rFonts w:ascii="Book Antiqua" w:hAnsi="Book Antiqua" w:cs="Times New Roman"/>
          <w:sz w:val="24"/>
          <w:szCs w:val="24"/>
          <w:lang w:val="hr-HR"/>
        </w:rPr>
        <w:t xml:space="preserve"> Tako se u njih utiskuje forma Isusove poslušnosti sve do križa – jedina valjana forma </w:t>
      </w:r>
      <w:r w:rsidR="00006F11" w:rsidRPr="007534CE">
        <w:rPr>
          <w:rFonts w:ascii="Book Antiqua" w:hAnsi="Book Antiqua" w:cs="Times New Roman"/>
          <w:sz w:val="24"/>
          <w:szCs w:val="24"/>
          <w:lang w:val="hr-HR"/>
        </w:rPr>
        <w:t>ostvarivanje poslanja</w:t>
      </w:r>
      <w:r w:rsidRPr="007534CE">
        <w:rPr>
          <w:rFonts w:ascii="Book Antiqua" w:hAnsi="Book Antiqua" w:cs="Times New Roman"/>
          <w:sz w:val="24"/>
          <w:szCs w:val="24"/>
          <w:lang w:val="hr-HR"/>
        </w:rPr>
        <w:t>. Koji je krenuo za Kristom – spremno, oduševljeno, potpuno – taj razumije, poštuje i u potpunosti prihvaća poniženje kao put jer „najveći među vama mora stajati na mjestu najmanjeg</w:t>
      </w:r>
      <w:r w:rsidR="00006F11" w:rsidRPr="007534CE">
        <w:rPr>
          <w:rFonts w:ascii="Book Antiqua" w:hAnsi="Book Antiqua" w:cs="Times New Roman"/>
          <w:sz w:val="24"/>
          <w:szCs w:val="24"/>
          <w:lang w:val="hr-HR"/>
        </w:rPr>
        <w:t>“.</w:t>
      </w:r>
      <w:r w:rsidRPr="007534CE">
        <w:rPr>
          <w:rFonts w:ascii="Book Antiqua" w:hAnsi="Book Antiqua" w:cs="Times New Roman"/>
          <w:sz w:val="24"/>
          <w:szCs w:val="24"/>
          <w:lang w:val="hr-HR"/>
        </w:rPr>
        <w:tab/>
      </w:r>
    </w:p>
    <w:p w14:paraId="71077BB1" w14:textId="77777777" w:rsidR="00EC7C00" w:rsidRPr="007534CE" w:rsidRDefault="00A0281C" w:rsidP="00AB7FFE">
      <w:pPr>
        <w:spacing w:after="0" w:line="240" w:lineRule="auto"/>
        <w:ind w:firstLine="360"/>
        <w:jc w:val="both"/>
        <w:rPr>
          <w:rFonts w:ascii="Book Antiqua" w:hAnsi="Book Antiqua" w:cs="Times New Roman"/>
          <w:sz w:val="24"/>
          <w:szCs w:val="24"/>
          <w:lang w:val="hr-HR"/>
        </w:rPr>
      </w:pPr>
      <w:r w:rsidRPr="007534CE">
        <w:rPr>
          <w:rFonts w:ascii="Book Antiqua" w:hAnsi="Book Antiqua" w:cs="Times New Roman"/>
          <w:sz w:val="24"/>
          <w:szCs w:val="24"/>
          <w:lang w:val="hr-HR"/>
        </w:rPr>
        <w:t>Mariju, majku utjelovljenoga Sina, darovana ju milost čini sposobnom da izrekne bezgranično „da“ Bogu, koje je njezin potpuni čin vjere. Ona se time nije pasivnom nego aktivnom spremnošću „službenice“ prepustila djelovanju Duha Svetoga, za nešto što ona nikada ne bi mogla postići sama od sebe.</w:t>
      </w:r>
      <w:r w:rsidR="00751B5D" w:rsidRPr="007534CE">
        <w:rPr>
          <w:rFonts w:ascii="Book Antiqua" w:hAnsi="Book Antiqua" w:cs="Times New Roman"/>
          <w:sz w:val="24"/>
          <w:szCs w:val="24"/>
          <w:lang w:val="hr-HR"/>
        </w:rPr>
        <w:t xml:space="preserve"> Stvarnosti, konkretna životna opredjeljenja – djevičanstvo, siromaštvo i poslušnost u Marijinom životu međusobno se prožimaju i tek kao takovi proizlaze i pronalaze se u ono</w:t>
      </w:r>
      <w:r w:rsidR="00C14359">
        <w:rPr>
          <w:rFonts w:ascii="Book Antiqua" w:hAnsi="Book Antiqua" w:cs="Times New Roman"/>
          <w:sz w:val="24"/>
          <w:szCs w:val="24"/>
          <w:lang w:val="hr-HR"/>
        </w:rPr>
        <w:t>m</w:t>
      </w:r>
      <w:r w:rsidR="00751B5D" w:rsidRPr="007534CE">
        <w:rPr>
          <w:rFonts w:ascii="Book Antiqua" w:hAnsi="Book Antiqua" w:cs="Times New Roman"/>
          <w:sz w:val="24"/>
          <w:szCs w:val="24"/>
          <w:lang w:val="hr-HR"/>
        </w:rPr>
        <w:t xml:space="preserve"> našem temeljnom činu – „da“ Bogu, „Evo službenice“. Način na koji Marija pokazuje svoju spremnost za Boga, ne znači prevagu „kontemplacije“ nad „akcijom“ ili prevagu „okrenutosti Bogu“ nad „okrenutosti svijetu“, jer ona iz svoje starozavjetne vjere zna da je Izraelov Bog „Bog s nama“ i „za nas“ koji čovjeka upotrebljava kao oruđe jedino stoga što preko njega želi ostvariti nešto spasonosno za ljude.</w:t>
      </w:r>
      <w:r w:rsidR="006B57F2" w:rsidRPr="007534CE">
        <w:rPr>
          <w:rFonts w:ascii="Book Antiqua" w:hAnsi="Book Antiqua" w:cs="Times New Roman"/>
          <w:sz w:val="24"/>
          <w:szCs w:val="24"/>
          <w:lang w:val="hr-HR"/>
        </w:rPr>
        <w:t xml:space="preserve"> U svojem „Veliča“ Marija nedvosmisleno izražava svoje mjesto u Božjem planu s njome: „Velika mi djela učini Svesilni, sveto je ime njegovo, od koljena do koljena dobrota je njegova nad onima koji ga se boje“ (Lk 1,49-50). </w:t>
      </w:r>
    </w:p>
    <w:p w14:paraId="47211D14" w14:textId="77777777" w:rsidR="006B57F2" w:rsidRPr="007534CE" w:rsidRDefault="006B57F2" w:rsidP="00AB7FFE">
      <w:pPr>
        <w:spacing w:after="0" w:line="240" w:lineRule="auto"/>
        <w:ind w:firstLine="360"/>
        <w:jc w:val="both"/>
        <w:rPr>
          <w:rFonts w:ascii="Book Antiqua" w:hAnsi="Book Antiqua"/>
          <w:lang w:val="hr-HR"/>
        </w:rPr>
      </w:pPr>
      <w:r w:rsidRPr="007534CE">
        <w:rPr>
          <w:rFonts w:ascii="Book Antiqua" w:hAnsi="Book Antiqua" w:cs="Times New Roman"/>
          <w:sz w:val="24"/>
          <w:szCs w:val="24"/>
          <w:lang w:val="hr-HR"/>
        </w:rPr>
        <w:t>Marijina, a time i naša, posvemašnja raspoloživost za Boga, nije kon</w:t>
      </w:r>
      <w:r w:rsidR="00AB7FFE" w:rsidRPr="007534CE">
        <w:rPr>
          <w:rFonts w:ascii="Book Antiqua" w:hAnsi="Book Antiqua" w:cs="Times New Roman"/>
          <w:sz w:val="24"/>
          <w:szCs w:val="24"/>
          <w:lang w:val="hr-HR"/>
        </w:rPr>
        <w:t>t</w:t>
      </w:r>
      <w:r w:rsidRPr="007534CE">
        <w:rPr>
          <w:rFonts w:ascii="Book Antiqua" w:hAnsi="Book Antiqua" w:cs="Times New Roman"/>
          <w:sz w:val="24"/>
          <w:szCs w:val="24"/>
          <w:lang w:val="hr-HR"/>
        </w:rPr>
        <w:t>emplativna (ne „promatra se“ i ne „gleda“) nego se cjelokupno biće bezuvjetno stavlja na raspolaganje, a također nije ni aktivno, jer ništa se ne poduzima vlastitim snagama. Pozvan</w:t>
      </w:r>
      <w:r w:rsidR="00C14359">
        <w:rPr>
          <w:rFonts w:ascii="Book Antiqua" w:hAnsi="Book Antiqua" w:cs="Times New Roman"/>
          <w:sz w:val="24"/>
          <w:szCs w:val="24"/>
          <w:lang w:val="hr-HR"/>
        </w:rPr>
        <w:t>i</w:t>
      </w:r>
      <w:r w:rsidRPr="007534CE">
        <w:rPr>
          <w:rFonts w:ascii="Book Antiqua" w:hAnsi="Book Antiqua" w:cs="Times New Roman"/>
          <w:sz w:val="24"/>
          <w:szCs w:val="24"/>
          <w:lang w:val="hr-HR"/>
        </w:rPr>
        <w:t xml:space="preserve"> se jednosta</w:t>
      </w:r>
      <w:r w:rsidR="00B51A63">
        <w:rPr>
          <w:rFonts w:ascii="Book Antiqua" w:hAnsi="Book Antiqua" w:cs="Times New Roman"/>
          <w:sz w:val="24"/>
          <w:szCs w:val="24"/>
          <w:lang w:val="hr-HR"/>
        </w:rPr>
        <w:t>v</w:t>
      </w:r>
      <w:r w:rsidRPr="007534CE">
        <w:rPr>
          <w:rFonts w:ascii="Book Antiqua" w:hAnsi="Book Antiqua" w:cs="Times New Roman"/>
          <w:sz w:val="24"/>
          <w:szCs w:val="24"/>
          <w:lang w:val="hr-HR"/>
        </w:rPr>
        <w:t xml:space="preserve">no, u slobodi srca i duha, nudi za svako Božje djelo usmjereno na spasenje: „Evo me! Pošalji mene! (Iz 6,8), „Gle, dolazim vršiti tvoju volju, Bože“ (Ps 40,8). </w:t>
      </w:r>
    </w:p>
    <w:p w14:paraId="5C6551C5" w14:textId="77777777" w:rsidR="00F65DA8" w:rsidRPr="007534CE" w:rsidRDefault="00F65DA8">
      <w:pPr>
        <w:rPr>
          <w:rFonts w:ascii="Book Antiqua" w:hAnsi="Book Antiqua"/>
          <w:lang w:val="hr-HR"/>
        </w:rPr>
      </w:pPr>
    </w:p>
    <w:p w14:paraId="35FED3AD" w14:textId="77777777" w:rsidR="00F22F08" w:rsidRPr="00DB62C9" w:rsidRDefault="000D66CE" w:rsidP="00DB62C9">
      <w:pPr>
        <w:spacing w:after="0" w:line="240" w:lineRule="auto"/>
        <w:ind w:firstLine="360"/>
        <w:rPr>
          <w:rFonts w:ascii="Book Antiqua" w:hAnsi="Book Antiqua"/>
          <w:b/>
          <w:smallCaps/>
          <w:sz w:val="24"/>
          <w:szCs w:val="24"/>
          <w:lang w:val="hr-HR"/>
        </w:rPr>
      </w:pPr>
      <w:r w:rsidRPr="00DB62C9">
        <w:rPr>
          <w:rFonts w:ascii="Book Antiqua" w:hAnsi="Book Antiqua"/>
          <w:b/>
          <w:smallCaps/>
          <w:sz w:val="24"/>
          <w:szCs w:val="24"/>
          <w:lang w:val="hr-HR"/>
        </w:rPr>
        <w:t>Prijedlozi za r</w:t>
      </w:r>
      <w:r w:rsidR="00DB62C9" w:rsidRPr="00DB62C9">
        <w:rPr>
          <w:rFonts w:ascii="Book Antiqua" w:hAnsi="Book Antiqua"/>
          <w:b/>
          <w:smallCaps/>
          <w:sz w:val="24"/>
          <w:szCs w:val="24"/>
          <w:lang w:val="hr-HR"/>
        </w:rPr>
        <w:t>azmatranja kod</w:t>
      </w:r>
      <w:r w:rsidR="00F22F08" w:rsidRPr="00DB62C9">
        <w:rPr>
          <w:rFonts w:ascii="Book Antiqua" w:hAnsi="Book Antiqua"/>
          <w:b/>
          <w:smallCaps/>
          <w:sz w:val="24"/>
          <w:szCs w:val="24"/>
          <w:lang w:val="hr-HR"/>
        </w:rPr>
        <w:t xml:space="preserve"> klanjanje pred Presvetim</w:t>
      </w:r>
    </w:p>
    <w:p w14:paraId="0C0B56E9" w14:textId="77777777" w:rsidR="00F22F08" w:rsidRPr="007534CE" w:rsidRDefault="00F22F08" w:rsidP="00F22F08">
      <w:pPr>
        <w:spacing w:after="0" w:line="240" w:lineRule="auto"/>
        <w:rPr>
          <w:rFonts w:ascii="Book Antiqua" w:hAnsi="Book Antiqua"/>
          <w:sz w:val="24"/>
          <w:szCs w:val="24"/>
          <w:lang w:val="hr-HR"/>
        </w:rPr>
      </w:pPr>
    </w:p>
    <w:p w14:paraId="2A11F1ED" w14:textId="77777777" w:rsidR="00F22F08" w:rsidRPr="00C17DBE" w:rsidRDefault="00DB62C9" w:rsidP="007534CE">
      <w:pPr>
        <w:spacing w:after="0" w:line="240" w:lineRule="auto"/>
        <w:ind w:firstLine="720"/>
        <w:jc w:val="both"/>
        <w:rPr>
          <w:rFonts w:ascii="Book Antiqua" w:hAnsi="Book Antiqua"/>
          <w:b/>
          <w:i/>
          <w:lang w:val="hr-HR"/>
        </w:rPr>
      </w:pPr>
      <w:r w:rsidRPr="00C17DBE">
        <w:rPr>
          <w:rFonts w:ascii="Book Antiqua" w:hAnsi="Book Antiqua"/>
          <w:b/>
          <w:i/>
          <w:lang w:val="hr-HR"/>
        </w:rPr>
        <w:t>„</w:t>
      </w:r>
      <w:r w:rsidR="00F22F08" w:rsidRPr="00C17DBE">
        <w:rPr>
          <w:rFonts w:ascii="Book Antiqua" w:hAnsi="Book Antiqua"/>
          <w:b/>
          <w:i/>
          <w:lang w:val="hr-HR"/>
        </w:rPr>
        <w:t>Evo službenice</w:t>
      </w:r>
      <w:r w:rsidR="00672235" w:rsidRPr="00C17DBE">
        <w:rPr>
          <w:rFonts w:ascii="Book Antiqua" w:hAnsi="Book Antiqua"/>
          <w:b/>
          <w:i/>
          <w:lang w:val="hr-HR"/>
        </w:rPr>
        <w:t xml:space="preserve"> Gospodnje, neka mi bude po tvojoj riječi!</w:t>
      </w:r>
      <w:r w:rsidR="00F22F08" w:rsidRPr="00C17DBE">
        <w:rPr>
          <w:rFonts w:ascii="Book Antiqua" w:hAnsi="Book Antiqua"/>
          <w:b/>
          <w:i/>
          <w:lang w:val="hr-HR"/>
        </w:rPr>
        <w:t>“</w:t>
      </w:r>
      <w:r w:rsidR="00672235" w:rsidRPr="00C17DBE">
        <w:rPr>
          <w:rFonts w:ascii="Book Antiqua" w:hAnsi="Book Antiqua"/>
          <w:b/>
          <w:i/>
          <w:lang w:val="hr-HR"/>
        </w:rPr>
        <w:t xml:space="preserve"> (Lk 1, 38)</w:t>
      </w:r>
    </w:p>
    <w:p w14:paraId="0D7ADD4E" w14:textId="77777777" w:rsidR="00672235" w:rsidRPr="007534CE" w:rsidRDefault="00672235" w:rsidP="007534CE">
      <w:pPr>
        <w:spacing w:after="0" w:line="240" w:lineRule="auto"/>
        <w:ind w:firstLine="720"/>
        <w:jc w:val="both"/>
        <w:rPr>
          <w:rFonts w:ascii="Book Antiqua" w:hAnsi="Book Antiqua"/>
          <w:sz w:val="10"/>
          <w:szCs w:val="10"/>
          <w:lang w:val="hr-HR"/>
        </w:rPr>
      </w:pPr>
    </w:p>
    <w:p w14:paraId="3D88A266" w14:textId="77777777" w:rsidR="00F22F08" w:rsidRPr="007534CE" w:rsidRDefault="00F22F08" w:rsidP="007534CE">
      <w:pPr>
        <w:spacing w:after="0" w:line="240" w:lineRule="auto"/>
        <w:ind w:firstLine="720"/>
        <w:jc w:val="both"/>
        <w:rPr>
          <w:rFonts w:ascii="Book Antiqua" w:hAnsi="Book Antiqua"/>
          <w:sz w:val="24"/>
          <w:szCs w:val="24"/>
          <w:lang w:val="hr-HR"/>
        </w:rPr>
      </w:pPr>
      <w:r w:rsidRPr="007534CE">
        <w:rPr>
          <w:rFonts w:ascii="Book Antiqua" w:hAnsi="Book Antiqua"/>
          <w:sz w:val="24"/>
          <w:szCs w:val="24"/>
          <w:lang w:val="hr-HR"/>
        </w:rPr>
        <w:t xml:space="preserve">Marijin odgovor Božjem poslaniku ima vrijednost jednog od najosnovnijih vjerničkih načela – na Božji poziv uzvratiti odazivom i to bezinteresno, čisto, bez želje i nakane. To se načelo treba i dalje živjeti, ono treba rasti, napredovati, sazrijevati… cjeloživotni „Evo me!“ Bog nudeći daje, a uzvratom dara nenadmašivo iznova i bogatije dariva. Bog uvijek nastupa kao onaj koji zove i milost zovući nudi. </w:t>
      </w:r>
    </w:p>
    <w:p w14:paraId="3DCAEB36" w14:textId="77777777" w:rsidR="00F22F08" w:rsidRPr="007534CE" w:rsidRDefault="00F22F08" w:rsidP="007534CE">
      <w:pPr>
        <w:spacing w:after="0" w:line="240" w:lineRule="auto"/>
        <w:ind w:firstLine="720"/>
        <w:jc w:val="both"/>
        <w:rPr>
          <w:rFonts w:ascii="Book Antiqua" w:hAnsi="Book Antiqua"/>
          <w:sz w:val="24"/>
          <w:szCs w:val="24"/>
          <w:lang w:val="hr-HR"/>
        </w:rPr>
      </w:pPr>
      <w:r w:rsidRPr="007534CE">
        <w:rPr>
          <w:rFonts w:ascii="Book Antiqua" w:hAnsi="Book Antiqua"/>
          <w:sz w:val="24"/>
          <w:szCs w:val="24"/>
          <w:lang w:val="hr-HR"/>
        </w:rPr>
        <w:lastRenderedPageBreak/>
        <w:t xml:space="preserve">Isuse, ti nas pozivaš na suradnju, da s tobom sudjelujemo u dovršenju tvojih veličajnih djela. Uz sve mogućnosti, talente, darove, volju, kreativnosti… podari nam postojanu otvorenost </w:t>
      </w:r>
      <w:r w:rsidR="004E01BA" w:rsidRPr="007534CE">
        <w:rPr>
          <w:rFonts w:ascii="Book Antiqua" w:hAnsi="Book Antiqua"/>
          <w:sz w:val="24"/>
          <w:szCs w:val="24"/>
          <w:lang w:val="hr-HR"/>
        </w:rPr>
        <w:t xml:space="preserve">i čistoću srca i </w:t>
      </w:r>
      <w:r w:rsidRPr="007534CE">
        <w:rPr>
          <w:rFonts w:ascii="Book Antiqua" w:hAnsi="Book Antiqua"/>
          <w:sz w:val="24"/>
          <w:szCs w:val="24"/>
          <w:lang w:val="hr-HR"/>
        </w:rPr>
        <w:t>duše i još veću poučljivost</w:t>
      </w:r>
      <w:r w:rsidR="004E01BA" w:rsidRPr="007534CE">
        <w:rPr>
          <w:rFonts w:ascii="Book Antiqua" w:hAnsi="Book Antiqua"/>
          <w:sz w:val="24"/>
          <w:szCs w:val="24"/>
          <w:lang w:val="hr-HR"/>
        </w:rPr>
        <w:t>, mudrost i razboritost</w:t>
      </w:r>
      <w:r w:rsidRPr="007534CE">
        <w:rPr>
          <w:rFonts w:ascii="Book Antiqua" w:hAnsi="Book Antiqua"/>
          <w:sz w:val="24"/>
          <w:szCs w:val="24"/>
          <w:lang w:val="hr-HR"/>
        </w:rPr>
        <w:t xml:space="preserve"> kako bi</w:t>
      </w:r>
      <w:r w:rsidR="00C14359">
        <w:rPr>
          <w:rFonts w:ascii="Book Antiqua" w:hAnsi="Book Antiqua"/>
          <w:sz w:val="24"/>
          <w:szCs w:val="24"/>
          <w:lang w:val="hr-HR"/>
        </w:rPr>
        <w:t>smo slušajući Tebe, utjelovljenu Riječ živu i živodajnu</w:t>
      </w:r>
      <w:r w:rsidR="004E01BA" w:rsidRPr="007534CE">
        <w:rPr>
          <w:rFonts w:ascii="Book Antiqua" w:hAnsi="Book Antiqua"/>
          <w:sz w:val="24"/>
          <w:szCs w:val="24"/>
          <w:lang w:val="hr-HR"/>
        </w:rPr>
        <w:t>, bili pouzdani sudionici u dovršenju tvoga stvoriteljskog i otkupiteljskog plana s čovjekom i čitavim svijetom.</w:t>
      </w:r>
    </w:p>
    <w:p w14:paraId="2CAE4D63" w14:textId="77777777" w:rsidR="004E01BA" w:rsidRPr="007534CE" w:rsidRDefault="004E01BA" w:rsidP="007534CE">
      <w:pPr>
        <w:spacing w:after="0" w:line="240" w:lineRule="auto"/>
        <w:jc w:val="both"/>
        <w:rPr>
          <w:rFonts w:ascii="Book Antiqua" w:hAnsi="Book Antiqua"/>
          <w:sz w:val="24"/>
          <w:szCs w:val="24"/>
          <w:lang w:val="hr-HR"/>
        </w:rPr>
      </w:pPr>
    </w:p>
    <w:p w14:paraId="35DB8F7B" w14:textId="77777777" w:rsidR="00672235" w:rsidRPr="00C17DBE" w:rsidRDefault="00672235" w:rsidP="007534CE">
      <w:pPr>
        <w:spacing w:after="0" w:line="240" w:lineRule="auto"/>
        <w:ind w:left="720"/>
        <w:jc w:val="both"/>
        <w:rPr>
          <w:rFonts w:ascii="Book Antiqua" w:hAnsi="Book Antiqua"/>
          <w:b/>
          <w:i/>
          <w:lang w:val="hr-HR"/>
        </w:rPr>
      </w:pPr>
      <w:r w:rsidRPr="00C17DBE">
        <w:rPr>
          <w:rFonts w:ascii="Book Antiqua" w:hAnsi="Book Antiqua"/>
          <w:b/>
          <w:i/>
          <w:lang w:val="hr-HR"/>
        </w:rPr>
        <w:t>„Klikče duh moj u Bogu mome Spasitelju, što pogleda na neznatnost službenice svoje“ (Lk 1, 48)</w:t>
      </w:r>
    </w:p>
    <w:p w14:paraId="431C2438" w14:textId="77777777" w:rsidR="00672235" w:rsidRPr="007534CE" w:rsidRDefault="00672235" w:rsidP="007534CE">
      <w:pPr>
        <w:spacing w:after="0" w:line="240" w:lineRule="auto"/>
        <w:ind w:left="720"/>
        <w:jc w:val="both"/>
        <w:rPr>
          <w:rFonts w:ascii="Book Antiqua" w:hAnsi="Book Antiqua"/>
          <w:sz w:val="10"/>
          <w:szCs w:val="10"/>
          <w:lang w:val="hr-HR"/>
        </w:rPr>
      </w:pPr>
    </w:p>
    <w:p w14:paraId="29A65D93" w14:textId="77777777" w:rsidR="004E01BA" w:rsidRPr="007534CE" w:rsidRDefault="00672235" w:rsidP="007534CE">
      <w:pPr>
        <w:spacing w:after="0" w:line="240" w:lineRule="auto"/>
        <w:ind w:firstLine="720"/>
        <w:jc w:val="both"/>
        <w:rPr>
          <w:rFonts w:ascii="Book Antiqua" w:hAnsi="Book Antiqua"/>
          <w:sz w:val="24"/>
          <w:szCs w:val="24"/>
          <w:lang w:val="hr-HR"/>
        </w:rPr>
      </w:pPr>
      <w:r w:rsidRPr="007534CE">
        <w:rPr>
          <w:rFonts w:ascii="Book Antiqua" w:hAnsi="Book Antiqua"/>
          <w:sz w:val="24"/>
          <w:szCs w:val="24"/>
          <w:lang w:val="hr-HR"/>
        </w:rPr>
        <w:t xml:space="preserve">Poniznost – neznatnost, malenost… - pretpostavka je za svaki vjernički čin jer mu je uvijek u osnovi </w:t>
      </w:r>
      <w:r w:rsidR="003E6D14" w:rsidRPr="007534CE">
        <w:rPr>
          <w:rFonts w:ascii="Book Antiqua" w:hAnsi="Book Antiqua"/>
          <w:sz w:val="24"/>
          <w:szCs w:val="24"/>
          <w:lang w:val="hr-HR"/>
        </w:rPr>
        <w:t>postojana misao</w:t>
      </w:r>
      <w:r w:rsidRPr="007534CE">
        <w:rPr>
          <w:rFonts w:ascii="Book Antiqua" w:hAnsi="Book Antiqua"/>
          <w:sz w:val="24"/>
          <w:szCs w:val="24"/>
          <w:lang w:val="hr-HR"/>
        </w:rPr>
        <w:t>: „</w:t>
      </w:r>
      <w:r w:rsidR="00C05C3F" w:rsidRPr="007534CE">
        <w:rPr>
          <w:rFonts w:ascii="Book Antiqua" w:hAnsi="Book Antiqua"/>
          <w:sz w:val="24"/>
          <w:szCs w:val="24"/>
          <w:lang w:val="hr-HR"/>
        </w:rPr>
        <w:t>Bože, j</w:t>
      </w:r>
      <w:r w:rsidRPr="007534CE">
        <w:rPr>
          <w:rFonts w:ascii="Book Antiqua" w:hAnsi="Book Antiqua"/>
          <w:sz w:val="24"/>
          <w:szCs w:val="24"/>
          <w:lang w:val="hr-HR"/>
        </w:rPr>
        <w:t xml:space="preserve">a sam ništa, a Ti – Ti si sve!“ Poniznost je pretpostavka da </w:t>
      </w:r>
      <w:r w:rsidR="00C14359">
        <w:rPr>
          <w:rFonts w:ascii="Book Antiqua" w:hAnsi="Book Antiqua"/>
          <w:sz w:val="24"/>
          <w:szCs w:val="24"/>
          <w:lang w:val="hr-HR"/>
        </w:rPr>
        <w:t xml:space="preserve">nas </w:t>
      </w:r>
      <w:r w:rsidRPr="007534CE">
        <w:rPr>
          <w:rFonts w:ascii="Book Antiqua" w:hAnsi="Book Antiqua"/>
          <w:sz w:val="24"/>
          <w:szCs w:val="24"/>
          <w:lang w:val="hr-HR"/>
        </w:rPr>
        <w:t xml:space="preserve">Bog, koji uvijek iz ničega stvara, </w:t>
      </w:r>
      <w:r w:rsidR="00C14359">
        <w:rPr>
          <w:rFonts w:ascii="Book Antiqua" w:hAnsi="Book Antiqua"/>
          <w:sz w:val="24"/>
          <w:szCs w:val="24"/>
          <w:lang w:val="hr-HR"/>
        </w:rPr>
        <w:t xml:space="preserve">poradi našega vječnoga dobra uzme za suradnike  u </w:t>
      </w:r>
      <w:r w:rsidRPr="007534CE">
        <w:rPr>
          <w:rFonts w:ascii="Book Antiqua" w:hAnsi="Book Antiqua"/>
          <w:sz w:val="24"/>
          <w:szCs w:val="24"/>
          <w:lang w:val="hr-HR"/>
        </w:rPr>
        <w:t>ostvari</w:t>
      </w:r>
      <w:r w:rsidR="00C14359">
        <w:rPr>
          <w:rFonts w:ascii="Book Antiqua" w:hAnsi="Book Antiqua"/>
          <w:sz w:val="24"/>
          <w:szCs w:val="24"/>
          <w:lang w:val="hr-HR"/>
        </w:rPr>
        <w:t>vanju svojih veličajnih</w:t>
      </w:r>
      <w:r w:rsidRPr="007534CE">
        <w:rPr>
          <w:rFonts w:ascii="Book Antiqua" w:hAnsi="Book Antiqua"/>
          <w:sz w:val="24"/>
          <w:szCs w:val="24"/>
          <w:lang w:val="hr-HR"/>
        </w:rPr>
        <w:t xml:space="preserve"> djela.</w:t>
      </w:r>
      <w:r w:rsidR="003E6D14" w:rsidRPr="007534CE">
        <w:rPr>
          <w:rFonts w:ascii="Book Antiqua" w:hAnsi="Book Antiqua"/>
          <w:sz w:val="24"/>
          <w:szCs w:val="24"/>
          <w:lang w:val="hr-HR"/>
        </w:rPr>
        <w:t xml:space="preserve"> Marijina poniznost je postala vidljivo</w:t>
      </w:r>
      <w:r w:rsidR="00C14359">
        <w:rPr>
          <w:rFonts w:ascii="Book Antiqua" w:hAnsi="Book Antiqua"/>
          <w:sz w:val="24"/>
          <w:szCs w:val="24"/>
          <w:lang w:val="hr-HR"/>
        </w:rPr>
        <w:t>m</w:t>
      </w:r>
      <w:r w:rsidR="003E6D14" w:rsidRPr="007534CE">
        <w:rPr>
          <w:rFonts w:ascii="Book Antiqua" w:hAnsi="Book Antiqua"/>
          <w:sz w:val="24"/>
          <w:szCs w:val="24"/>
          <w:lang w:val="hr-HR"/>
        </w:rPr>
        <w:t xml:space="preserve"> i djelatnom u poslušnosti. Prema riječima Sv. Ireneja (crkvenoga naučitelja</w:t>
      </w:r>
      <w:r w:rsidR="00C14359">
        <w:rPr>
          <w:rFonts w:ascii="Book Antiqua" w:hAnsi="Book Antiqua"/>
          <w:sz w:val="24"/>
          <w:szCs w:val="24"/>
          <w:lang w:val="hr-HR"/>
        </w:rPr>
        <w:t>!</w:t>
      </w:r>
      <w:r w:rsidR="003E6D14" w:rsidRPr="007534CE">
        <w:rPr>
          <w:rFonts w:ascii="Book Antiqua" w:hAnsi="Book Antiqua"/>
          <w:sz w:val="24"/>
          <w:szCs w:val="24"/>
          <w:lang w:val="hr-HR"/>
        </w:rPr>
        <w:t xml:space="preserve">): „Marija Djevica našla se poslušna…, dok je Eva, neposlušna… cijelom ljudskom rodu postala uzrok smrti. Marija je kao poslušna Djevica </w:t>
      </w:r>
      <w:r w:rsidR="00C14359">
        <w:rPr>
          <w:rFonts w:ascii="Book Antiqua" w:hAnsi="Book Antiqua"/>
          <w:sz w:val="24"/>
          <w:szCs w:val="24"/>
          <w:lang w:val="hr-HR"/>
        </w:rPr>
        <w:t>sebi i svem ljudskom rodu postal</w:t>
      </w:r>
      <w:r w:rsidR="003E6D14" w:rsidRPr="007534CE">
        <w:rPr>
          <w:rFonts w:ascii="Book Antiqua" w:hAnsi="Book Antiqua"/>
          <w:sz w:val="24"/>
          <w:szCs w:val="24"/>
          <w:lang w:val="hr-HR"/>
        </w:rPr>
        <w:t>a uzrok spasenja.“ Kod Eve je na djelu bila nevjera, požuda, nepokornost, grijeh, smrt…, a kod Marije vjera, djevičanska čistoća, poslušnost, milost, život.</w:t>
      </w:r>
    </w:p>
    <w:p w14:paraId="6E609316" w14:textId="77777777" w:rsidR="003E6D14" w:rsidRPr="007534CE" w:rsidRDefault="003E6D14" w:rsidP="007534CE">
      <w:pPr>
        <w:spacing w:after="0" w:line="240" w:lineRule="auto"/>
        <w:ind w:firstLine="720"/>
        <w:jc w:val="both"/>
        <w:rPr>
          <w:rFonts w:ascii="Book Antiqua" w:hAnsi="Book Antiqua"/>
          <w:sz w:val="24"/>
          <w:szCs w:val="24"/>
          <w:lang w:val="hr-HR"/>
        </w:rPr>
      </w:pPr>
      <w:r w:rsidRPr="007534CE">
        <w:rPr>
          <w:rFonts w:ascii="Book Antiqua" w:hAnsi="Book Antiqua"/>
          <w:sz w:val="24"/>
          <w:szCs w:val="24"/>
          <w:lang w:val="hr-HR"/>
        </w:rPr>
        <w:t>Isuse, ispuni naše misli, našu pamet, naš um svjetlom Duha Svet</w:t>
      </w:r>
      <w:r w:rsidR="00C05C3F" w:rsidRPr="007534CE">
        <w:rPr>
          <w:rFonts w:ascii="Book Antiqua" w:hAnsi="Book Antiqua"/>
          <w:sz w:val="24"/>
          <w:szCs w:val="24"/>
          <w:lang w:val="hr-HR"/>
        </w:rPr>
        <w:t>og</w:t>
      </w:r>
      <w:r w:rsidRPr="007534CE">
        <w:rPr>
          <w:rFonts w:ascii="Book Antiqua" w:hAnsi="Book Antiqua"/>
          <w:sz w:val="24"/>
          <w:szCs w:val="24"/>
          <w:lang w:val="hr-HR"/>
        </w:rPr>
        <w:t>a i podari nam čisto srce kojim ćemo evanđeoske kreposti poniznosti i poslu</w:t>
      </w:r>
      <w:r w:rsidR="00C05C3F" w:rsidRPr="007534CE">
        <w:rPr>
          <w:rFonts w:ascii="Book Antiqua" w:hAnsi="Book Antiqua"/>
          <w:sz w:val="24"/>
          <w:szCs w:val="24"/>
          <w:lang w:val="hr-HR"/>
        </w:rPr>
        <w:t xml:space="preserve">šnosti promatrati i živjeti kao </w:t>
      </w:r>
      <w:r w:rsidRPr="007534CE">
        <w:rPr>
          <w:rFonts w:ascii="Book Antiqua" w:hAnsi="Book Antiqua"/>
          <w:sz w:val="24"/>
          <w:szCs w:val="24"/>
          <w:lang w:val="hr-HR"/>
        </w:rPr>
        <w:t>uzvišeno vršenje Očeve volje na dobro i spasenje čovjeka i svega svijeta.</w:t>
      </w:r>
    </w:p>
    <w:p w14:paraId="09F7A629" w14:textId="77777777" w:rsidR="00C05C3F" w:rsidRPr="007534CE" w:rsidRDefault="00C05C3F" w:rsidP="007534CE">
      <w:pPr>
        <w:spacing w:after="0" w:line="240" w:lineRule="auto"/>
        <w:jc w:val="both"/>
        <w:rPr>
          <w:rFonts w:ascii="Book Antiqua" w:hAnsi="Book Antiqua"/>
          <w:sz w:val="24"/>
          <w:szCs w:val="24"/>
          <w:lang w:val="hr-HR"/>
        </w:rPr>
      </w:pPr>
    </w:p>
    <w:p w14:paraId="7CAE2D69" w14:textId="77777777" w:rsidR="00C05C3F" w:rsidRPr="00C17DBE" w:rsidRDefault="00DB62C9" w:rsidP="00DB62C9">
      <w:pPr>
        <w:spacing w:after="0" w:line="240" w:lineRule="auto"/>
        <w:ind w:left="720"/>
        <w:jc w:val="both"/>
        <w:rPr>
          <w:rFonts w:ascii="Book Antiqua" w:hAnsi="Book Antiqua"/>
          <w:b/>
          <w:i/>
          <w:lang w:val="hr-HR"/>
        </w:rPr>
      </w:pPr>
      <w:r w:rsidRPr="00C17DBE">
        <w:rPr>
          <w:rFonts w:ascii="Book Antiqua" w:hAnsi="Book Antiqua"/>
          <w:b/>
          <w:i/>
          <w:lang w:val="hr-HR"/>
        </w:rPr>
        <w:t>„</w:t>
      </w:r>
      <w:r w:rsidR="00C05C3F" w:rsidRPr="00C17DBE">
        <w:rPr>
          <w:rFonts w:ascii="Book Antiqua" w:hAnsi="Book Antiqua"/>
          <w:b/>
          <w:i/>
          <w:lang w:val="hr-HR"/>
        </w:rPr>
        <w:t>Blažena ti što povjerova da će se ispuniti što ti je rečeno</w:t>
      </w:r>
      <w:r w:rsidRPr="00C17DBE">
        <w:rPr>
          <w:rFonts w:ascii="Book Antiqua" w:hAnsi="Book Antiqua"/>
          <w:b/>
          <w:i/>
          <w:lang w:val="hr-HR"/>
        </w:rPr>
        <w:t xml:space="preserve"> od Gospodina.“(Iv 1,45)</w:t>
      </w:r>
    </w:p>
    <w:p w14:paraId="41111007" w14:textId="77777777" w:rsidR="00DB62C9" w:rsidRPr="00DB62C9" w:rsidRDefault="00DB62C9" w:rsidP="007534CE">
      <w:pPr>
        <w:spacing w:after="0" w:line="240" w:lineRule="auto"/>
        <w:jc w:val="both"/>
        <w:rPr>
          <w:rFonts w:ascii="Book Antiqua" w:hAnsi="Book Antiqua"/>
          <w:sz w:val="10"/>
          <w:szCs w:val="10"/>
          <w:lang w:val="hr-HR"/>
        </w:rPr>
      </w:pPr>
    </w:p>
    <w:p w14:paraId="46A0B230" w14:textId="77777777" w:rsidR="00C05C3F" w:rsidRPr="007534CE" w:rsidRDefault="00C05C3F" w:rsidP="00DB62C9">
      <w:pPr>
        <w:spacing w:after="0" w:line="240" w:lineRule="auto"/>
        <w:ind w:firstLine="720"/>
        <w:jc w:val="both"/>
        <w:rPr>
          <w:rFonts w:ascii="Book Antiqua" w:hAnsi="Book Antiqua"/>
          <w:sz w:val="24"/>
          <w:szCs w:val="24"/>
          <w:lang w:val="hr-HR"/>
        </w:rPr>
      </w:pPr>
      <w:r w:rsidRPr="007534CE">
        <w:rPr>
          <w:rFonts w:ascii="Book Antiqua" w:hAnsi="Book Antiqua"/>
          <w:sz w:val="24"/>
          <w:szCs w:val="24"/>
          <w:lang w:val="hr-HR"/>
        </w:rPr>
        <w:t>Bitna Marijina krepost je vjera, ona je vjernica! Evanđelistu Luki bilo važno istaknuti tu bitnu Marijinu krepost, njezinu vjeru nasuprot nevjerici Zaharijinoj. Starozavjetnik Zaharija, pokraj</w:t>
      </w:r>
      <w:r w:rsidR="00C14359">
        <w:rPr>
          <w:rFonts w:ascii="Book Antiqua" w:hAnsi="Book Antiqua"/>
          <w:sz w:val="24"/>
          <w:szCs w:val="24"/>
          <w:lang w:val="hr-HR"/>
        </w:rPr>
        <w:t xml:space="preserve"> sve sv</w:t>
      </w:r>
      <w:r w:rsidRPr="007534CE">
        <w:rPr>
          <w:rFonts w:ascii="Book Antiqua" w:hAnsi="Book Antiqua"/>
          <w:sz w:val="24"/>
          <w:szCs w:val="24"/>
          <w:lang w:val="hr-HR"/>
        </w:rPr>
        <w:t>oje pravednosti, bio je nesposoban za čin čvrste abrahamovske vjere kakvu je ima</w:t>
      </w:r>
      <w:r w:rsidR="00C14359">
        <w:rPr>
          <w:rFonts w:ascii="Book Antiqua" w:hAnsi="Book Antiqua"/>
          <w:sz w:val="24"/>
          <w:szCs w:val="24"/>
          <w:lang w:val="hr-HR"/>
        </w:rPr>
        <w:t>la</w:t>
      </w:r>
      <w:r w:rsidRPr="007534CE">
        <w:rPr>
          <w:rFonts w:ascii="Book Antiqua" w:hAnsi="Book Antiqua"/>
          <w:sz w:val="24"/>
          <w:szCs w:val="24"/>
          <w:lang w:val="hr-HR"/>
        </w:rPr>
        <w:t xml:space="preserve"> ona, ponizna i pokorna Božja Službenica u kojoj je milost Božja bila na djelu.</w:t>
      </w:r>
      <w:r w:rsidR="00C00EFA" w:rsidRPr="007534CE">
        <w:rPr>
          <w:rFonts w:ascii="Book Antiqua" w:hAnsi="Book Antiqua"/>
          <w:sz w:val="24"/>
          <w:szCs w:val="24"/>
          <w:lang w:val="hr-HR"/>
        </w:rPr>
        <w:t xml:space="preserve"> Duh Božji koji „sve proniče, i dubine Božje“ (1Kor 2,10) bio je u Mariji na sasvim izvanredan način aktivan. Iako je Marija bila prosvjetljena Duhom Božjim više nego svi drugi, ipak „ona ne razumiješe riječi koju im reče“ (Lk 2,50)… nije bila slobodna od zagonetnosti vjere. Unatoč svemu i poradi</w:t>
      </w:r>
      <w:r w:rsidR="00C14359">
        <w:rPr>
          <w:rFonts w:ascii="Book Antiqua" w:hAnsi="Book Antiqua"/>
          <w:sz w:val="24"/>
          <w:szCs w:val="24"/>
          <w:lang w:val="hr-HR"/>
        </w:rPr>
        <w:t xml:space="preserve"> punine</w:t>
      </w:r>
      <w:r w:rsidR="00C00EFA" w:rsidRPr="007534CE">
        <w:rPr>
          <w:rFonts w:ascii="Book Antiqua" w:hAnsi="Book Antiqua"/>
          <w:sz w:val="24"/>
          <w:szCs w:val="24"/>
          <w:lang w:val="hr-HR"/>
        </w:rPr>
        <w:t xml:space="preserve"> milost</w:t>
      </w:r>
      <w:r w:rsidR="00C14359">
        <w:rPr>
          <w:rFonts w:ascii="Book Antiqua" w:hAnsi="Book Antiqua"/>
          <w:sz w:val="24"/>
          <w:szCs w:val="24"/>
          <w:lang w:val="hr-HR"/>
        </w:rPr>
        <w:t>i koju</w:t>
      </w:r>
      <w:r w:rsidR="00C00EFA" w:rsidRPr="007534CE">
        <w:rPr>
          <w:rFonts w:ascii="Book Antiqua" w:hAnsi="Book Antiqua"/>
          <w:sz w:val="24"/>
          <w:szCs w:val="24"/>
          <w:lang w:val="hr-HR"/>
        </w:rPr>
        <w:t xml:space="preserve"> je od Boga primila</w:t>
      </w:r>
      <w:r w:rsidR="007534CE" w:rsidRPr="007534CE">
        <w:rPr>
          <w:rFonts w:ascii="Book Antiqua" w:hAnsi="Book Antiqua"/>
          <w:sz w:val="24"/>
          <w:szCs w:val="24"/>
          <w:lang w:val="hr-HR"/>
        </w:rPr>
        <w:t xml:space="preserve"> bilo je kod nje mjesta za herojsku vjeru koja je prerasla svaku zamišljivu ljudsku veličinu, osobito podno križa i raspetoga Sina. Tada mu je ona, kako vole isticati srednjovjekovni teološki pisci, sama samcata, u ime cijele Crkve, ostala vjerna. U njezinoj je vjeri začeta Crkva.</w:t>
      </w:r>
    </w:p>
    <w:p w14:paraId="1DE0A685" w14:textId="77777777" w:rsidR="007534CE" w:rsidRPr="007534CE" w:rsidRDefault="007534CE" w:rsidP="007534CE">
      <w:pPr>
        <w:spacing w:after="0" w:line="240" w:lineRule="auto"/>
        <w:jc w:val="both"/>
        <w:rPr>
          <w:rFonts w:ascii="Book Antiqua" w:hAnsi="Book Antiqua"/>
          <w:sz w:val="24"/>
          <w:szCs w:val="24"/>
          <w:lang w:val="hr-HR"/>
        </w:rPr>
      </w:pPr>
      <w:r w:rsidRPr="007534CE">
        <w:rPr>
          <w:rFonts w:ascii="Book Antiqua" w:hAnsi="Book Antiqua"/>
          <w:sz w:val="24"/>
          <w:szCs w:val="24"/>
          <w:lang w:val="hr-HR"/>
        </w:rPr>
        <w:tab/>
        <w:t xml:space="preserve">Isuse, hvala ti što u tvojoj Majci, prepoznajemo i svoju nebesku Majku, prepoznajemo onu koja vjerno, postojano, požrtvovno služi, sluša i „brižno čuva sve uspomene – na svoga Sina – u svome srcu“. (Usp. Lk 2, 52). Hvala ti na njezinoj vjeri kojom je hrabro, postojano i ponizno išla dalje, išla za tobom Isuse. Oraspoloži nam srce i dušu, ohrabri nas i potakni na postojanost u slušanju i prihvaćanju tvoje riječi koje „duh su i život su“ (Iv 6,63).   </w:t>
      </w:r>
    </w:p>
    <w:sectPr w:rsidR="007534CE" w:rsidRPr="007534CE" w:rsidSect="00F65D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00"/>
    <w:rsid w:val="00006F11"/>
    <w:rsid w:val="000D66CE"/>
    <w:rsid w:val="00120E74"/>
    <w:rsid w:val="001313AF"/>
    <w:rsid w:val="00147D86"/>
    <w:rsid w:val="00173C0B"/>
    <w:rsid w:val="003A31B0"/>
    <w:rsid w:val="003E6D14"/>
    <w:rsid w:val="004E01BA"/>
    <w:rsid w:val="005D1759"/>
    <w:rsid w:val="00643DAE"/>
    <w:rsid w:val="00672235"/>
    <w:rsid w:val="006B57F2"/>
    <w:rsid w:val="00751B5D"/>
    <w:rsid w:val="007534CE"/>
    <w:rsid w:val="00A0281C"/>
    <w:rsid w:val="00AB7FFE"/>
    <w:rsid w:val="00B51A63"/>
    <w:rsid w:val="00C00EFA"/>
    <w:rsid w:val="00C05C3F"/>
    <w:rsid w:val="00C065B7"/>
    <w:rsid w:val="00C14359"/>
    <w:rsid w:val="00C17DBE"/>
    <w:rsid w:val="00DB62C9"/>
    <w:rsid w:val="00EC7C00"/>
    <w:rsid w:val="00F22F08"/>
    <w:rsid w:val="00F6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1D028"/>
  <w15:docId w15:val="{1D1F664E-DB81-4F73-81A2-1FCB84EB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C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3393">
      <w:bodyDiv w:val="1"/>
      <w:marLeft w:val="0"/>
      <w:marRight w:val="0"/>
      <w:marTop w:val="0"/>
      <w:marBottom w:val="0"/>
      <w:divBdr>
        <w:top w:val="none" w:sz="0" w:space="0" w:color="auto"/>
        <w:left w:val="none" w:sz="0" w:space="0" w:color="auto"/>
        <w:bottom w:val="none" w:sz="0" w:space="0" w:color="auto"/>
        <w:right w:val="none" w:sz="0" w:space="0" w:color="auto"/>
      </w:divBdr>
    </w:div>
    <w:div w:id="839933312">
      <w:bodyDiv w:val="1"/>
      <w:marLeft w:val="0"/>
      <w:marRight w:val="0"/>
      <w:marTop w:val="0"/>
      <w:marBottom w:val="0"/>
      <w:divBdr>
        <w:top w:val="none" w:sz="0" w:space="0" w:color="auto"/>
        <w:left w:val="none" w:sz="0" w:space="0" w:color="auto"/>
        <w:bottom w:val="none" w:sz="0" w:space="0" w:color="auto"/>
        <w:right w:val="none" w:sz="0" w:space="0" w:color="auto"/>
      </w:divBdr>
    </w:div>
    <w:div w:id="174899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Anđelko</dc:creator>
  <cp:lastModifiedBy>ANITA</cp:lastModifiedBy>
  <cp:revision>2</cp:revision>
  <cp:lastPrinted>2022-01-24T18:24:00Z</cp:lastPrinted>
  <dcterms:created xsi:type="dcterms:W3CDTF">2022-01-27T16:54:00Z</dcterms:created>
  <dcterms:modified xsi:type="dcterms:W3CDTF">2022-01-27T16:54:00Z</dcterms:modified>
</cp:coreProperties>
</file>